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24" w:rsidRDefault="00613ECB">
      <w:pPr>
        <w:bidi w:val="0"/>
        <w:spacing w:after="525"/>
        <w:ind w:left="2449"/>
        <w:jc w:val="left"/>
        <w:rPr>
          <w:rFonts w:cs="2  Titr"/>
          <w:rtl/>
        </w:rPr>
      </w:pPr>
      <w:r w:rsidRPr="00645388">
        <w:rPr>
          <w:rFonts w:cs="2  Titr"/>
          <w:noProof/>
        </w:rPr>
        <mc:AlternateContent>
          <mc:Choice Requires="wpg">
            <w:drawing>
              <wp:inline distT="0" distB="0" distL="0" distR="0">
                <wp:extent cx="3009900" cy="537972"/>
                <wp:effectExtent l="0" t="0" r="0" b="0"/>
                <wp:docPr id="4404" name="Group 4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537972"/>
                          <a:chOff x="0" y="0"/>
                          <a:chExt cx="3009900" cy="537972"/>
                        </a:xfrm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0" y="0"/>
                            <a:ext cx="3009900" cy="537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00" h="537972">
                                <a:moveTo>
                                  <a:pt x="1504188" y="0"/>
                                </a:moveTo>
                                <a:cubicBezTo>
                                  <a:pt x="673608" y="0"/>
                                  <a:pt x="0" y="120396"/>
                                  <a:pt x="0" y="269748"/>
                                </a:cubicBezTo>
                                <a:cubicBezTo>
                                  <a:pt x="0" y="417576"/>
                                  <a:pt x="673608" y="537972"/>
                                  <a:pt x="1504188" y="537972"/>
                                </a:cubicBezTo>
                                <a:cubicBezTo>
                                  <a:pt x="2336292" y="537972"/>
                                  <a:pt x="3009900" y="417576"/>
                                  <a:pt x="3009900" y="269748"/>
                                </a:cubicBezTo>
                                <a:cubicBezTo>
                                  <a:pt x="3009900" y="120396"/>
                                  <a:pt x="2336292" y="0"/>
                                  <a:pt x="1504188" y="0"/>
                                </a:cubicBezTo>
                              </a:path>
                            </a:pathLst>
                          </a:custGeom>
                          <a:ln w="3505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1883664" y="122310"/>
                            <a:ext cx="50870" cy="37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924" w:rsidRPr="00645388" w:rsidRDefault="00613ECB">
                              <w:pPr>
                                <w:bidi w:val="0"/>
                                <w:jc w:val="left"/>
                                <w:rPr>
                                  <w:b/>
                                  <w:color w:val="E99C92" w:themeColor="accent2" w:themeTint="6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538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E99C92" w:themeColor="accent2" w:themeTint="66"/>
                                  <w:sz w:val="2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922063" y="122310"/>
                            <a:ext cx="521448" cy="37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924" w:rsidRPr="00645388" w:rsidRDefault="00613ECB">
                              <w:pPr>
                                <w:bidi w:val="0"/>
                                <w:jc w:val="left"/>
                                <w:rPr>
                                  <w:b/>
                                  <w:color w:val="E99C92" w:themeColor="accent2" w:themeTint="6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538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E99C92" w:themeColor="accent2" w:themeTint="66"/>
                                  <w:w w:val="104"/>
                                  <w:sz w:val="28"/>
                                  <w:szCs w:val="28"/>
                                  <w:rtl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مراحل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658368" y="122310"/>
                            <a:ext cx="50870" cy="37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924" w:rsidRPr="00645388" w:rsidRDefault="00613ECB">
                              <w:pPr>
                                <w:bidi w:val="0"/>
                                <w:jc w:val="left"/>
                                <w:rPr>
                                  <w:b/>
                                  <w:color w:val="E99C92" w:themeColor="accent2" w:themeTint="6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538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E99C92" w:themeColor="accent2" w:themeTint="66"/>
                                  <w:sz w:val="2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696767" y="122310"/>
                            <a:ext cx="546665" cy="37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924" w:rsidRPr="00645388" w:rsidRDefault="00613ECB">
                              <w:pPr>
                                <w:bidi w:val="0"/>
                                <w:jc w:val="left"/>
                                <w:rPr>
                                  <w:b/>
                                  <w:color w:val="E99C92" w:themeColor="accent2" w:themeTint="6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538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E99C92" w:themeColor="accent2" w:themeTint="66"/>
                                  <w:w w:val="99"/>
                                  <w:sz w:val="28"/>
                                  <w:szCs w:val="28"/>
                                  <w:rtl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حساب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1107949" y="122310"/>
                            <a:ext cx="50870" cy="37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924" w:rsidRPr="00645388" w:rsidRDefault="00613ECB">
                              <w:pPr>
                                <w:bidi w:val="0"/>
                                <w:jc w:val="left"/>
                                <w:rPr>
                                  <w:b/>
                                  <w:color w:val="E99C92" w:themeColor="accent2" w:themeTint="6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538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E99C92" w:themeColor="accent2" w:themeTint="66"/>
                                  <w:sz w:val="2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145483" y="122310"/>
                            <a:ext cx="515705" cy="37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924" w:rsidRPr="00645388" w:rsidRDefault="00613ECB">
                              <w:pPr>
                                <w:bidi w:val="0"/>
                                <w:jc w:val="left"/>
                                <w:rPr>
                                  <w:b/>
                                  <w:color w:val="E99C92" w:themeColor="accent2" w:themeTint="6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538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E99C92" w:themeColor="accent2" w:themeTint="66"/>
                                  <w:w w:val="74"/>
                                  <w:sz w:val="28"/>
                                  <w:szCs w:val="28"/>
                                  <w:rtl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تسويه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1533364" y="122310"/>
                            <a:ext cx="50870" cy="37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924" w:rsidRPr="00645388" w:rsidRDefault="00613ECB">
                              <w:pPr>
                                <w:bidi w:val="0"/>
                                <w:jc w:val="left"/>
                                <w:rPr>
                                  <w:b/>
                                  <w:color w:val="E99C92" w:themeColor="accent2" w:themeTint="6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538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E99C92" w:themeColor="accent2" w:themeTint="66"/>
                                  <w:sz w:val="2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571763" y="122310"/>
                            <a:ext cx="414727" cy="37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924" w:rsidRPr="00645388" w:rsidRDefault="00613ECB">
                              <w:pPr>
                                <w:bidi w:val="0"/>
                                <w:jc w:val="left"/>
                                <w:rPr>
                                  <w:b/>
                                  <w:color w:val="E99C92" w:themeColor="accent2" w:themeTint="6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538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E99C92" w:themeColor="accent2" w:themeTint="66"/>
                                  <w:w w:val="93"/>
                                  <w:sz w:val="28"/>
                                  <w:szCs w:val="28"/>
                                  <w:rtl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انجام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568452" y="194550"/>
                            <a:ext cx="55625" cy="198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924" w:rsidRPr="00645388" w:rsidRDefault="00613ECB">
                              <w:pPr>
                                <w:bidi w:val="0"/>
                                <w:jc w:val="left"/>
                                <w:rPr>
                                  <w:b/>
                                  <w:color w:val="E99C92" w:themeColor="accent2" w:themeTint="6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538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E99C92" w:themeColor="accent2" w:themeTint="66"/>
                                  <w:sz w:val="2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04" o:spid="_x0000_s1026" style="width:237pt;height:42.35pt;mso-position-horizontal-relative:char;mso-position-vertical-relative:line" coordsize="30099,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">
                <v:shape id="Shape 317" o:spid="_x0000_s1027" style="position:absolute;width:30099;height:5379;visibility:visible;mso-wrap-style:square;v-text-anchor:top" coordsize="3009900,53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" path="m1504188,c673608,,,120396,,269748,,417576,673608,537972,1504188,537972v832104,,1505712,-120396,1505712,-268224c3009900,120396,2336292,,1504188,e" filled="f" strokeweight="2.76pt">
                  <v:stroke endcap="round"/>
                  <v:path arrowok="t" textboxrect="0,0,3009900,537972"/>
                </v:shape>
                <v:rect id="Rectangle 320" o:spid="_x0000_s1028" style="position:absolute;left:18836;top:1223;width:50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351924" w:rsidRPr="00645388" w:rsidRDefault="00613ECB">
                        <w:pPr>
                          <w:bidi w:val="0"/>
                          <w:jc w:val="left"/>
                          <w:rPr>
                            <w:b/>
                            <w:color w:val="E99C92" w:themeColor="accent2" w:themeTint="6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45388">
                          <w:rPr>
                            <w:rFonts w:ascii="Times New Roman" w:eastAsia="Times New Roman" w:hAnsi="Times New Roman" w:cs="Times New Roman"/>
                            <w:b/>
                            <w:color w:val="E99C92" w:themeColor="accent2" w:themeTint="66"/>
                            <w:sz w:val="2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o:spid="_x0000_s1029" style="position:absolute;left:19220;top:1223;width:5215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351924" w:rsidRPr="00645388" w:rsidRDefault="00613ECB">
                        <w:pPr>
                          <w:bidi w:val="0"/>
                          <w:jc w:val="left"/>
                          <w:rPr>
                            <w:b/>
                            <w:color w:val="E99C92" w:themeColor="accent2" w:themeTint="6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45388">
                          <w:rPr>
                            <w:rFonts w:ascii="Times New Roman" w:eastAsia="Times New Roman" w:hAnsi="Times New Roman" w:cs="Times New Roman"/>
                            <w:b/>
                            <w:color w:val="E99C92" w:themeColor="accent2" w:themeTint="66"/>
                            <w:w w:val="104"/>
                            <w:sz w:val="28"/>
                            <w:szCs w:val="28"/>
                            <w:rtl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مراحل</w:t>
                        </w:r>
                      </w:p>
                    </w:txbxContent>
                  </v:textbox>
                </v:rect>
                <v:rect id="Rectangle 327" o:spid="_x0000_s1030" style="position:absolute;left:6583;top:1223;width:50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351924" w:rsidRPr="00645388" w:rsidRDefault="00613ECB">
                        <w:pPr>
                          <w:bidi w:val="0"/>
                          <w:jc w:val="left"/>
                          <w:rPr>
                            <w:b/>
                            <w:color w:val="E99C92" w:themeColor="accent2" w:themeTint="6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45388">
                          <w:rPr>
                            <w:rFonts w:ascii="Times New Roman" w:eastAsia="Times New Roman" w:hAnsi="Times New Roman" w:cs="Times New Roman"/>
                            <w:b/>
                            <w:color w:val="E99C92" w:themeColor="accent2" w:themeTint="66"/>
                            <w:sz w:val="2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031" style="position:absolute;left:6967;top:1223;width:5467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351924" w:rsidRPr="00645388" w:rsidRDefault="00613ECB">
                        <w:pPr>
                          <w:bidi w:val="0"/>
                          <w:jc w:val="left"/>
                          <w:rPr>
                            <w:b/>
                            <w:color w:val="E99C92" w:themeColor="accent2" w:themeTint="6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45388">
                          <w:rPr>
                            <w:rFonts w:ascii="Times New Roman" w:eastAsia="Times New Roman" w:hAnsi="Times New Roman" w:cs="Times New Roman"/>
                            <w:b/>
                            <w:color w:val="E99C92" w:themeColor="accent2" w:themeTint="66"/>
                            <w:w w:val="99"/>
                            <w:sz w:val="28"/>
                            <w:szCs w:val="28"/>
                            <w:rtl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حساب</w:t>
                        </w:r>
                      </w:p>
                    </w:txbxContent>
                  </v:textbox>
                </v:rect>
                <v:rect id="Rectangle 325" o:spid="_x0000_s1032" style="position:absolute;left:11079;top:1223;width:50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351924" w:rsidRPr="00645388" w:rsidRDefault="00613ECB">
                        <w:pPr>
                          <w:bidi w:val="0"/>
                          <w:jc w:val="left"/>
                          <w:rPr>
                            <w:b/>
                            <w:color w:val="E99C92" w:themeColor="accent2" w:themeTint="6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45388">
                          <w:rPr>
                            <w:rFonts w:ascii="Times New Roman" w:eastAsia="Times New Roman" w:hAnsi="Times New Roman" w:cs="Times New Roman"/>
                            <w:b/>
                            <w:color w:val="E99C92" w:themeColor="accent2" w:themeTint="66"/>
                            <w:sz w:val="2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033" style="position:absolute;left:11454;top:1223;width:5157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351924" w:rsidRPr="00645388" w:rsidRDefault="00613ECB">
                        <w:pPr>
                          <w:bidi w:val="0"/>
                          <w:jc w:val="left"/>
                          <w:rPr>
                            <w:b/>
                            <w:color w:val="E99C92" w:themeColor="accent2" w:themeTint="6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45388">
                          <w:rPr>
                            <w:rFonts w:ascii="Times New Roman" w:eastAsia="Times New Roman" w:hAnsi="Times New Roman" w:cs="Times New Roman"/>
                            <w:b/>
                            <w:color w:val="E99C92" w:themeColor="accent2" w:themeTint="66"/>
                            <w:w w:val="74"/>
                            <w:sz w:val="28"/>
                            <w:szCs w:val="28"/>
                            <w:rtl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تسويه</w:t>
                        </w:r>
                      </w:p>
                    </w:txbxContent>
                  </v:textbox>
                </v:rect>
                <v:rect id="Rectangle 323" o:spid="_x0000_s1034" style="position:absolute;left:15333;top:1223;width:50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351924" w:rsidRPr="00645388" w:rsidRDefault="00613ECB">
                        <w:pPr>
                          <w:bidi w:val="0"/>
                          <w:jc w:val="left"/>
                          <w:rPr>
                            <w:b/>
                            <w:color w:val="E99C92" w:themeColor="accent2" w:themeTint="6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45388">
                          <w:rPr>
                            <w:rFonts w:ascii="Times New Roman" w:eastAsia="Times New Roman" w:hAnsi="Times New Roman" w:cs="Times New Roman"/>
                            <w:b/>
                            <w:color w:val="E99C92" w:themeColor="accent2" w:themeTint="66"/>
                            <w:sz w:val="2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035" style="position:absolute;left:15717;top:1223;width:4147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351924" w:rsidRPr="00645388" w:rsidRDefault="00613ECB">
                        <w:pPr>
                          <w:bidi w:val="0"/>
                          <w:jc w:val="left"/>
                          <w:rPr>
                            <w:b/>
                            <w:color w:val="E99C92" w:themeColor="accent2" w:themeTint="6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45388">
                          <w:rPr>
                            <w:rFonts w:ascii="Times New Roman" w:eastAsia="Times New Roman" w:hAnsi="Times New Roman" w:cs="Times New Roman"/>
                            <w:b/>
                            <w:color w:val="E99C92" w:themeColor="accent2" w:themeTint="66"/>
                            <w:w w:val="93"/>
                            <w:sz w:val="28"/>
                            <w:szCs w:val="28"/>
                            <w:rtl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انجام</w:t>
                        </w:r>
                      </w:p>
                    </w:txbxContent>
                  </v:textbox>
                </v:rect>
                <v:rect id="Rectangle 328" o:spid="_x0000_s1036" style="position:absolute;left:5684;top:1945;width:556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351924" w:rsidRPr="00645388" w:rsidRDefault="00613ECB">
                        <w:pPr>
                          <w:bidi w:val="0"/>
                          <w:jc w:val="left"/>
                          <w:rPr>
                            <w:b/>
                            <w:color w:val="E99C92" w:themeColor="accent2" w:themeTint="6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45388">
                          <w:rPr>
                            <w:rFonts w:ascii="Times New Roman" w:eastAsia="Times New Roman" w:hAnsi="Times New Roman" w:cs="Times New Roman"/>
                            <w:b/>
                            <w:color w:val="E99C92" w:themeColor="accent2" w:themeTint="66"/>
                            <w:sz w:val="2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E1D00" w:rsidRPr="00613ECB" w:rsidRDefault="00CE1D00" w:rsidP="00613ECB">
      <w:pPr>
        <w:pStyle w:val="ListParagraph"/>
        <w:spacing w:after="525"/>
        <w:ind w:left="810"/>
        <w:jc w:val="center"/>
        <w:rPr>
          <w:rFonts w:ascii="Times New Roman" w:eastAsia="Times New Roman" w:hAnsi="Times New Roman" w:cs="2  Titr"/>
          <w:b/>
          <w:bCs/>
          <w:sz w:val="24"/>
          <w:szCs w:val="24"/>
          <w:rtl/>
        </w:rPr>
      </w:pPr>
      <w:r w:rsidRPr="00613ECB">
        <w:rPr>
          <w:rFonts w:ascii="Times New Roman" w:eastAsia="Times New Roman" w:hAnsi="Times New Roman" w:cs="2  Titr"/>
          <w:b/>
          <w:bCs/>
          <w:sz w:val="24"/>
          <w:szCs w:val="24"/>
          <w:rtl/>
        </w:rPr>
        <w:t>كليه مراحل تسويه حساب پس از وارد شدن نمره در سايت</w:t>
      </w:r>
    </w:p>
    <w:p w:rsidR="00CE1D00" w:rsidRPr="00AD6D3A" w:rsidRDefault="00CE1D00" w:rsidP="00AD6D3A">
      <w:pPr>
        <w:pStyle w:val="ListParagraph"/>
        <w:numPr>
          <w:ilvl w:val="0"/>
          <w:numId w:val="1"/>
        </w:numPr>
        <w:spacing w:after="525"/>
        <w:jc w:val="both"/>
        <w:rPr>
          <w:rFonts w:ascii="Times New Roman" w:eastAsia="Times New Roman" w:hAnsi="Times New Roman" w:cs="2  Titr"/>
          <w:sz w:val="23"/>
          <w:szCs w:val="23"/>
          <w:rtl/>
        </w:rPr>
      </w:pPr>
      <w:r w:rsidRPr="00AD6D3A">
        <w:rPr>
          <w:rFonts w:ascii="Times New Roman" w:eastAsia="Times New Roman" w:hAnsi="Times New Roman" w:cs="2  Titr"/>
          <w:sz w:val="23"/>
          <w:szCs w:val="23"/>
          <w:rtl/>
        </w:rPr>
        <w:t>ارائه نسخه كامل پايان نامه</w:t>
      </w:r>
      <w:r w:rsidR="00613ECB">
        <w:rPr>
          <w:rFonts w:ascii="Times New Roman" w:eastAsia="Times New Roman" w:hAnsi="Times New Roman" w:cs="2  Titr" w:hint="cs"/>
          <w:sz w:val="23"/>
          <w:szCs w:val="23"/>
          <w:rtl/>
        </w:rPr>
        <w:t xml:space="preserve"> و اصلاح شده</w:t>
      </w:r>
      <w:r w:rsidRPr="00AD6D3A">
        <w:rPr>
          <w:rFonts w:ascii="Times New Roman" w:eastAsia="Times New Roman" w:hAnsi="Times New Roman" w:cs="2  Titr"/>
          <w:sz w:val="23"/>
          <w:szCs w:val="23"/>
          <w:rtl/>
        </w:rPr>
        <w:t xml:space="preserve"> به صورت چاپي به تحصيلات تكميلي دانشكده</w:t>
      </w:r>
      <w:bookmarkStart w:id="0" w:name="_GoBack"/>
      <w:bookmarkEnd w:id="0"/>
      <w:r w:rsidRPr="00AD6D3A">
        <w:rPr>
          <w:rFonts w:ascii="Times New Roman" w:eastAsia="Times New Roman" w:hAnsi="Times New Roman" w:cs="2  Titr"/>
          <w:sz w:val="23"/>
          <w:szCs w:val="23"/>
          <w:rtl/>
        </w:rPr>
        <w:t xml:space="preserve"> و دريافت كد صحافي و نمره در صورت كامل بودن پايان نامه</w:t>
      </w:r>
    </w:p>
    <w:p w:rsidR="00AD6D3A" w:rsidRPr="00AD6D3A" w:rsidRDefault="00AD6D3A" w:rsidP="00AD6D3A">
      <w:pPr>
        <w:pStyle w:val="ListParagraph"/>
        <w:numPr>
          <w:ilvl w:val="0"/>
          <w:numId w:val="1"/>
        </w:numPr>
        <w:spacing w:after="0"/>
        <w:ind w:right="177"/>
        <w:jc w:val="both"/>
        <w:rPr>
          <w:rFonts w:ascii="Times New Roman" w:eastAsia="Times New Roman" w:hAnsi="Times New Roman" w:cs="2  Titr"/>
          <w:sz w:val="23"/>
          <w:szCs w:val="23"/>
          <w:rtl/>
        </w:rPr>
      </w:pPr>
      <w:r w:rsidRPr="00AD6D3A">
        <w:rPr>
          <w:rFonts w:ascii="Times New Roman" w:eastAsia="Times New Roman" w:hAnsi="Times New Roman" w:cs="2  Titr"/>
          <w:sz w:val="23"/>
          <w:szCs w:val="23"/>
          <w:rtl/>
        </w:rPr>
        <w:t>مراجعه به سايت ايران داك و تكميل مراحل ثبت پايان نامه و دريافت كد رهگيري جهت تسويه حساب با كتابخانه</w:t>
      </w:r>
    </w:p>
    <w:p w:rsidR="00AD6D3A" w:rsidRPr="00AD6D3A" w:rsidRDefault="00AD6D3A" w:rsidP="00AD6D3A">
      <w:pPr>
        <w:pStyle w:val="ListParagraph"/>
        <w:numPr>
          <w:ilvl w:val="0"/>
          <w:numId w:val="1"/>
        </w:numPr>
        <w:spacing w:after="0"/>
        <w:ind w:right="38"/>
        <w:jc w:val="both"/>
        <w:rPr>
          <w:rFonts w:ascii="Times New Roman" w:eastAsia="Times New Roman" w:hAnsi="Times New Roman" w:cs="2  Titr"/>
          <w:sz w:val="21"/>
          <w:szCs w:val="21"/>
          <w:rtl/>
        </w:rPr>
      </w:pPr>
      <w:r w:rsidRPr="00AD6D3A">
        <w:rPr>
          <w:rFonts w:ascii="Times New Roman" w:eastAsia="Times New Roman" w:hAnsi="Times New Roman" w:cs="2  Titr"/>
          <w:sz w:val="21"/>
          <w:szCs w:val="21"/>
          <w:rtl/>
        </w:rPr>
        <w:t xml:space="preserve">تكميل فرم تحويل پايان نامه پس از صحافي و دريافت كد رهگيري از ايران داك </w:t>
      </w:r>
    </w:p>
    <w:p w:rsidR="00AD6D3A" w:rsidRPr="00AD6D3A" w:rsidRDefault="00AD6D3A" w:rsidP="00AD6D3A">
      <w:pPr>
        <w:pStyle w:val="ListParagraph"/>
        <w:numPr>
          <w:ilvl w:val="0"/>
          <w:numId w:val="1"/>
        </w:numPr>
        <w:spacing w:after="0"/>
        <w:ind w:right="42"/>
        <w:jc w:val="both"/>
        <w:rPr>
          <w:rFonts w:cs="2  Titr"/>
        </w:rPr>
      </w:pPr>
      <w:r w:rsidRPr="00AD6D3A">
        <w:rPr>
          <w:rFonts w:ascii="Times New Roman" w:eastAsia="Times New Roman" w:hAnsi="Times New Roman" w:cs="2  Titr"/>
          <w:sz w:val="21"/>
          <w:szCs w:val="21"/>
          <w:rtl/>
        </w:rPr>
        <w:t xml:space="preserve">ارائه فرمهاي تكميل شده و كارت دانشجويي به تحصيلات تكميلي دانشكده </w:t>
      </w:r>
      <w:r w:rsidRPr="00AD6D3A">
        <w:rPr>
          <w:rFonts w:ascii="Times New Roman" w:eastAsia="Times New Roman" w:hAnsi="Times New Roman" w:cs="2  Titr"/>
          <w:sz w:val="26"/>
          <w:szCs w:val="26"/>
          <w:rtl/>
        </w:rPr>
        <w:t xml:space="preserve"> </w:t>
      </w:r>
    </w:p>
    <w:p w:rsidR="00AD6D3A" w:rsidRPr="00645388" w:rsidRDefault="00AD6D3A" w:rsidP="00AD6D3A">
      <w:pPr>
        <w:spacing w:after="0"/>
        <w:ind w:right="38"/>
        <w:jc w:val="both"/>
        <w:rPr>
          <w:rFonts w:cs="2  Titr"/>
        </w:rPr>
      </w:pPr>
    </w:p>
    <w:p w:rsidR="00351924" w:rsidRPr="00AD6D3A" w:rsidRDefault="002952C1" w:rsidP="00AD6D3A">
      <w:pPr>
        <w:pStyle w:val="ListParagraph"/>
        <w:numPr>
          <w:ilvl w:val="0"/>
          <w:numId w:val="1"/>
        </w:numPr>
        <w:spacing w:after="0"/>
        <w:ind w:right="177"/>
        <w:jc w:val="both"/>
        <w:rPr>
          <w:rFonts w:ascii="Times New Roman" w:eastAsia="Times New Roman" w:hAnsi="Times New Roman" w:cs="2  Titr"/>
          <w:sz w:val="21"/>
          <w:szCs w:val="21"/>
        </w:rPr>
      </w:pPr>
      <w:r w:rsidRPr="00AD6D3A">
        <w:rPr>
          <w:rFonts w:ascii="Times New Roman" w:eastAsia="Times New Roman" w:hAnsi="Times New Roman" w:cs="2  Titr" w:hint="cs"/>
          <w:sz w:val="21"/>
          <w:szCs w:val="21"/>
          <w:rtl/>
        </w:rPr>
        <w:t xml:space="preserve">تحویل </w:t>
      </w:r>
      <w:r w:rsidR="00CE1D00" w:rsidRPr="00AD6D3A">
        <w:rPr>
          <w:rFonts w:ascii="Times New Roman" w:eastAsia="Times New Roman" w:hAnsi="Times New Roman" w:cs="2  Titr" w:hint="cs"/>
          <w:sz w:val="21"/>
          <w:szCs w:val="21"/>
          <w:rtl/>
        </w:rPr>
        <w:t>یک</w:t>
      </w:r>
      <w:r w:rsidR="00613ECB" w:rsidRPr="00AD6D3A">
        <w:rPr>
          <w:rFonts w:ascii="Times New Roman" w:eastAsia="Times New Roman" w:hAnsi="Times New Roman" w:cs="2  Titr"/>
          <w:sz w:val="21"/>
          <w:szCs w:val="21"/>
          <w:rtl/>
        </w:rPr>
        <w:t xml:space="preserve"> </w:t>
      </w:r>
      <w:r w:rsidR="00613ECB" w:rsidRPr="00AD6D3A">
        <w:rPr>
          <w:rFonts w:ascii="Times New Roman" w:eastAsia="Times New Roman" w:hAnsi="Times New Roman" w:cs="2  Titr"/>
          <w:sz w:val="21"/>
          <w:szCs w:val="21"/>
          <w:rtl/>
        </w:rPr>
        <w:t xml:space="preserve">نسخه </w:t>
      </w:r>
      <w:r w:rsidR="00CE1D00" w:rsidRPr="00AD6D3A">
        <w:rPr>
          <w:rFonts w:ascii="Times New Roman" w:eastAsia="Times New Roman" w:hAnsi="Times New Roman" w:cs="2  Titr" w:hint="cs"/>
          <w:sz w:val="21"/>
          <w:szCs w:val="21"/>
          <w:rtl/>
        </w:rPr>
        <w:t xml:space="preserve">ی </w:t>
      </w:r>
      <w:r w:rsidR="00613ECB" w:rsidRPr="00AD6D3A">
        <w:rPr>
          <w:rFonts w:ascii="Times New Roman" w:eastAsia="Times New Roman" w:hAnsi="Times New Roman" w:cs="2  Titr"/>
          <w:sz w:val="21"/>
          <w:szCs w:val="21"/>
          <w:rtl/>
        </w:rPr>
        <w:t>صحافی شده</w:t>
      </w:r>
      <w:r w:rsidR="00CE1D00" w:rsidRPr="00AD6D3A">
        <w:rPr>
          <w:rFonts w:ascii="Times New Roman" w:eastAsia="Times New Roman" w:hAnsi="Times New Roman" w:cs="2  Titr" w:hint="cs"/>
          <w:sz w:val="21"/>
          <w:szCs w:val="21"/>
          <w:rtl/>
        </w:rPr>
        <w:t xml:space="preserve"> به استاد راهنما و در صورت ضرورت</w:t>
      </w:r>
      <w:r w:rsidR="00613ECB" w:rsidRPr="00AD6D3A">
        <w:rPr>
          <w:rFonts w:ascii="Times New Roman" w:eastAsia="Times New Roman" w:hAnsi="Times New Roman" w:cs="2  Titr"/>
          <w:sz w:val="21"/>
          <w:szCs w:val="21"/>
          <w:rtl/>
        </w:rPr>
        <w:t xml:space="preserve"> </w:t>
      </w:r>
      <w:r w:rsidR="00CE1D00" w:rsidRPr="00AD6D3A">
        <w:rPr>
          <w:rFonts w:ascii="Times New Roman" w:eastAsia="Times New Roman" w:hAnsi="Times New Roman" w:cs="2  Titr" w:hint="cs"/>
          <w:sz w:val="21"/>
          <w:szCs w:val="21"/>
          <w:rtl/>
        </w:rPr>
        <w:t>به دانشکده</w:t>
      </w:r>
      <w:r w:rsidR="00613ECB" w:rsidRPr="00AD6D3A">
        <w:rPr>
          <w:rFonts w:ascii="Times New Roman" w:eastAsia="Times New Roman" w:hAnsi="Times New Roman" w:cs="2  Titr"/>
          <w:sz w:val="21"/>
          <w:szCs w:val="21"/>
          <w:rtl/>
        </w:rPr>
        <w:t xml:space="preserve"> (بدون احتساب نسخه مربوط به شخص دانشجو)</w:t>
      </w:r>
      <w:r w:rsidR="00613ECB" w:rsidRPr="00AD6D3A">
        <w:rPr>
          <w:rFonts w:ascii="Times New Roman" w:eastAsia="Times New Roman" w:hAnsi="Times New Roman" w:cs="2  Titr"/>
          <w:sz w:val="21"/>
          <w:szCs w:val="21"/>
          <w:rtl/>
        </w:rPr>
        <w:t xml:space="preserve"> </w:t>
      </w:r>
    </w:p>
    <w:p w:rsidR="00351924" w:rsidRPr="00AD6D3A" w:rsidRDefault="00613ECB" w:rsidP="00AD6D3A">
      <w:pPr>
        <w:pStyle w:val="ListParagraph"/>
        <w:numPr>
          <w:ilvl w:val="0"/>
          <w:numId w:val="1"/>
        </w:numPr>
        <w:spacing w:after="0"/>
        <w:ind w:right="42"/>
        <w:jc w:val="both"/>
        <w:rPr>
          <w:rFonts w:ascii="Times New Roman" w:eastAsia="Times New Roman" w:hAnsi="Times New Roman" w:cs="2  Titr"/>
          <w:sz w:val="21"/>
          <w:szCs w:val="21"/>
        </w:rPr>
      </w:pPr>
      <w:r w:rsidRPr="00AD6D3A">
        <w:rPr>
          <w:rFonts w:ascii="Times New Roman" w:eastAsia="Times New Roman" w:hAnsi="Times New Roman" w:cs="2  Titr"/>
          <w:sz w:val="21"/>
          <w:szCs w:val="21"/>
          <w:rtl/>
        </w:rPr>
        <w:t xml:space="preserve">تعداد </w:t>
      </w:r>
      <w:r w:rsidRPr="00AD6D3A">
        <w:rPr>
          <w:rFonts w:ascii="Times New Roman" w:eastAsia="Times New Roman" w:hAnsi="Times New Roman" w:cs="2  Titr"/>
          <w:sz w:val="21"/>
          <w:szCs w:val="21"/>
        </w:rPr>
        <w:t>۴</w:t>
      </w:r>
      <w:r w:rsidRPr="00AD6D3A">
        <w:rPr>
          <w:rFonts w:ascii="Times New Roman" w:eastAsia="Times New Roman" w:hAnsi="Times New Roman" w:cs="2  Titr"/>
          <w:sz w:val="21"/>
          <w:szCs w:val="21"/>
          <w:rtl/>
        </w:rPr>
        <w:t xml:space="preserve"> عدد سی دی فايل </w:t>
      </w:r>
      <w:r w:rsidRPr="00AD6D3A">
        <w:rPr>
          <w:rFonts w:ascii="Times New Roman" w:eastAsia="Times New Roman" w:hAnsi="Times New Roman" w:cs="2  Titr"/>
          <w:sz w:val="21"/>
          <w:szCs w:val="21"/>
        </w:rPr>
        <w:t>pdf</w:t>
      </w:r>
      <w:r w:rsidRPr="00AD6D3A">
        <w:rPr>
          <w:rFonts w:ascii="Times New Roman" w:eastAsia="Times New Roman" w:hAnsi="Times New Roman" w:cs="2  Titr"/>
          <w:sz w:val="21"/>
          <w:szCs w:val="21"/>
          <w:rtl/>
        </w:rPr>
        <w:t xml:space="preserve"> و </w:t>
      </w:r>
      <w:r w:rsidRPr="00AD6D3A">
        <w:rPr>
          <w:rFonts w:ascii="Times New Roman" w:eastAsia="Times New Roman" w:hAnsi="Times New Roman" w:cs="2  Titr"/>
          <w:sz w:val="21"/>
          <w:szCs w:val="21"/>
        </w:rPr>
        <w:t>word</w:t>
      </w:r>
      <w:r w:rsidRPr="00AD6D3A">
        <w:rPr>
          <w:rFonts w:ascii="Times New Roman" w:eastAsia="Times New Roman" w:hAnsi="Times New Roman" w:cs="2  Titr"/>
          <w:sz w:val="21"/>
          <w:szCs w:val="21"/>
          <w:rtl/>
        </w:rPr>
        <w:t xml:space="preserve"> </w:t>
      </w:r>
      <w:r w:rsidRPr="00AD6D3A">
        <w:rPr>
          <w:rFonts w:ascii="Times New Roman" w:eastAsia="Times New Roman" w:hAnsi="Times New Roman" w:cs="2  Titr"/>
          <w:sz w:val="21"/>
          <w:szCs w:val="21"/>
          <w:rtl/>
        </w:rPr>
        <w:t xml:space="preserve">پايان نامه نيز بايد تحويل داده شود .  </w:t>
      </w:r>
    </w:p>
    <w:p w:rsidR="00351924" w:rsidRPr="00AD6D3A" w:rsidRDefault="00351924" w:rsidP="00AD6D3A">
      <w:pPr>
        <w:spacing w:after="0"/>
        <w:ind w:right="42" w:firstLine="60"/>
        <w:jc w:val="both"/>
        <w:rPr>
          <w:rFonts w:ascii="Times New Roman" w:eastAsia="Times New Roman" w:hAnsi="Times New Roman" w:cs="2  Titr"/>
          <w:sz w:val="21"/>
          <w:szCs w:val="21"/>
        </w:rPr>
      </w:pPr>
    </w:p>
    <w:sectPr w:rsidR="00351924" w:rsidRPr="00AD6D3A">
      <w:pgSz w:w="12240" w:h="15840"/>
      <w:pgMar w:top="1440" w:right="1650" w:bottom="1440" w:left="186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6167E"/>
    <w:multiLevelType w:val="hybridMultilevel"/>
    <w:tmpl w:val="30127FB8"/>
    <w:lvl w:ilvl="0" w:tplc="2E061166">
      <w:start w:val="1"/>
      <w:numFmt w:val="decimal"/>
      <w:lvlText w:val="%1."/>
      <w:lvlJc w:val="left"/>
      <w:pPr>
        <w:ind w:left="81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24"/>
    <w:rsid w:val="002952C1"/>
    <w:rsid w:val="00351924"/>
    <w:rsid w:val="00613ECB"/>
    <w:rsid w:val="00645388"/>
    <w:rsid w:val="00AD6D3A"/>
    <w:rsid w:val="00C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0154"/>
  <w15:docId w15:val="{51ED03A1-10C8-4722-8CD4-197B5922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D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Ù–Ø±Ø§ØÙ—_ØªØ³Ù‹Û„Ù⁄_ØØ³Ø§Ø¨__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Ù–Ø±Ø§ØÙ—_ØªØ³Ù‹Û„Ù⁄_ØØ³Ø§Ø¨__</dc:title>
  <dc:subject/>
  <dc:creator>valiasr</dc:creator>
  <cp:keywords/>
  <cp:lastModifiedBy>mehdi salehi</cp:lastModifiedBy>
  <cp:revision>4</cp:revision>
  <dcterms:created xsi:type="dcterms:W3CDTF">2018-07-17T07:33:00Z</dcterms:created>
  <dcterms:modified xsi:type="dcterms:W3CDTF">2018-07-17T07:51:00Z</dcterms:modified>
</cp:coreProperties>
</file>